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73" w:rsidRDefault="005B7473" w:rsidP="005B7473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[15/ORL/IX/2025]</w:t>
      </w:r>
    </w:p>
    <w:p w:rsidR="005B7473" w:rsidRDefault="00E23F87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59</w:t>
      </w:r>
      <w:r w:rsidR="005B7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/ORL/IX/2025</w:t>
      </w:r>
    </w:p>
    <w:p w:rsidR="005B7473" w:rsidRDefault="005B7473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 RADY  LEKARSKIEJ w Płocku</w:t>
      </w:r>
    </w:p>
    <w:p w:rsidR="005B7473" w:rsidRDefault="005B7473" w:rsidP="005B7473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7 lutego 2025r.</w:t>
      </w:r>
    </w:p>
    <w:p w:rsidR="005F08ED" w:rsidRDefault="005F08ED"/>
    <w:p w:rsid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sprawie ustalenia liczby członków rejonu wyborczego</w:t>
      </w:r>
    </w:p>
    <w:p w:rsid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uprawnionych do wyboru jednego delegata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 Okręgowy Zjazd Lekarzy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OIL w Płocku X kadencji</w:t>
      </w:r>
    </w:p>
    <w:p w:rsidR="008539D1" w:rsidRPr="008539D1" w:rsidRDefault="008539D1" w:rsidP="008539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391999">
        <w:rPr>
          <w:rFonts w:ascii="Times New Roman" w:hAnsi="Times New Roman" w:cs="Times New Roman"/>
          <w:sz w:val="24"/>
          <w:szCs w:val="24"/>
        </w:rPr>
        <w:t>§13 ust.1 pkt</w:t>
      </w:r>
      <w:r w:rsidR="00391999">
        <w:rPr>
          <w:rFonts w:ascii="Times New Roman" w:hAnsi="Times New Roman" w:cs="Times New Roman"/>
          <w:sz w:val="24"/>
          <w:szCs w:val="24"/>
        </w:rPr>
        <w:t xml:space="preserve"> 2</w:t>
      </w:r>
      <w:r w:rsidRPr="003919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Pr="008539D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wyborów do organów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w organach izb lekarskich oraz tryb</w:t>
      </w:r>
      <w:r w:rsidR="003919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odwołania c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złonków tych organów</w:t>
      </w:r>
      <w:r w:rsid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wniosku nr 1/2025 Okręgowej Komisji Wyborczej OIL w Płocku z dnia 16.01.2025r.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Rada Lekarska w Płocku ustala na </w:t>
      </w:r>
      <w:r w:rsidRPr="008A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członków rejonu wyborczego uprawnionych do wyboru jednego delegata na Okręgowy Zjazd Lekarzy Okręgowej Izby Lekarskiej w Płocku X kadencji (lata 2026-2030).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Okręgowej Komisji Wyborczej OIL w Płocku.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8539D1" w:rsidRPr="008539D1" w:rsidRDefault="008539D1" w:rsidP="0085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9D1" w:rsidRPr="008539D1" w:rsidRDefault="008539D1" w:rsidP="0085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</w:t>
      </w: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dniem podjęcia.</w:t>
      </w:r>
    </w:p>
    <w:p w:rsidR="008539D1" w:rsidRDefault="008539D1"/>
    <w:p w:rsidR="00D2274E" w:rsidRDefault="00D2274E"/>
    <w:p w:rsidR="00D2274E" w:rsidRDefault="00D2274E" w:rsidP="00D227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274E">
        <w:rPr>
          <w:rFonts w:ascii="Times New Roman" w:hAnsi="Times New Roman" w:cs="Times New Roman"/>
          <w:sz w:val="24"/>
          <w:szCs w:val="24"/>
        </w:rPr>
        <w:t xml:space="preserve">Sekretarz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</w:t>
      </w:r>
    </w:p>
    <w:p w:rsidR="00D2274E" w:rsidRPr="00D2274E" w:rsidRDefault="00D2274E" w:rsidP="00D2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Okręgowej Rady Lekarskiej w Płocku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Okręgowej Rady Lekarskiej w Płocku</w:t>
      </w:r>
    </w:p>
    <w:bookmarkEnd w:id="0"/>
    <w:p w:rsidR="00D2274E" w:rsidRPr="00D2274E" w:rsidRDefault="00D2274E">
      <w:pPr>
        <w:rPr>
          <w:rFonts w:ascii="Times New Roman" w:hAnsi="Times New Roman" w:cs="Times New Roman"/>
          <w:sz w:val="24"/>
          <w:szCs w:val="24"/>
        </w:rPr>
      </w:pPr>
    </w:p>
    <w:sectPr w:rsidR="00D2274E" w:rsidRPr="00D2274E" w:rsidSect="005B7473">
      <w:pgSz w:w="11906" w:h="16838" w:code="9"/>
      <w:pgMar w:top="1418" w:right="1418" w:bottom="1418" w:left="1418" w:header="0" w:footer="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8F"/>
    <w:rsid w:val="00391999"/>
    <w:rsid w:val="005B7473"/>
    <w:rsid w:val="005F08ED"/>
    <w:rsid w:val="008539D1"/>
    <w:rsid w:val="008A0034"/>
    <w:rsid w:val="00D17A92"/>
    <w:rsid w:val="00D2274E"/>
    <w:rsid w:val="00E23F87"/>
    <w:rsid w:val="00E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6</cp:revision>
  <dcterms:created xsi:type="dcterms:W3CDTF">2025-02-05T16:23:00Z</dcterms:created>
  <dcterms:modified xsi:type="dcterms:W3CDTF">2025-07-21T11:36:00Z</dcterms:modified>
</cp:coreProperties>
</file>